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67FAB065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802F53">
        <w:rPr>
          <w:b/>
          <w:color w:val="FF0000"/>
        </w:rPr>
        <w:t xml:space="preserve"> </w:t>
      </w:r>
      <w:r w:rsidR="00E85699">
        <w:rPr>
          <w:b/>
          <w:color w:val="FF0000"/>
        </w:rPr>
        <w:t>JU</w:t>
      </w:r>
      <w:r w:rsidR="00716417">
        <w:rPr>
          <w:b/>
          <w:color w:val="FF0000"/>
        </w:rPr>
        <w:t>L</w:t>
      </w:r>
      <w:r w:rsidR="00E85699">
        <w:rPr>
          <w:b/>
          <w:color w:val="FF0000"/>
        </w:rPr>
        <w:t>HO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207C14">
        <w:rPr>
          <w:b/>
          <w:color w:val="FF0000"/>
        </w:rPr>
        <w:t>1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4B2E1DE0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E85699">
        <w:rPr>
          <w:color w:val="FF0000"/>
        </w:rPr>
        <w:t>JUN</w:t>
      </w:r>
      <w:r w:rsidR="00B337F9">
        <w:rPr>
          <w:color w:val="FF0000"/>
        </w:rPr>
        <w:t>21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possue(m) ambas representações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65482E7C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207C14">
        <w:rPr>
          <w:color w:val="FF0000"/>
        </w:rPr>
        <w:t>0</w:t>
      </w:r>
      <w:r w:rsidR="00716417">
        <w:rPr>
          <w:color w:val="FF0000"/>
        </w:rPr>
        <w:t>7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20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C97BFF">
        <w:rPr>
          <w:color w:val="FF0000"/>
        </w:rPr>
        <w:t>-</w:t>
      </w:r>
      <w:r w:rsidR="00E85699">
        <w:rPr>
          <w:color w:val="FF0000"/>
        </w:rPr>
        <w:t>JU</w:t>
      </w:r>
      <w:r w:rsidR="00716417">
        <w:rPr>
          <w:color w:val="FF0000"/>
        </w:rPr>
        <w:t>L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207C14">
        <w:rPr>
          <w:color w:val="FF0000"/>
        </w:rPr>
        <w:t>0</w:t>
      </w:r>
      <w:r w:rsidR="00716417">
        <w:rPr>
          <w:color w:val="FF0000"/>
        </w:rPr>
        <w:t>7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207C14">
        <w:rPr>
          <w:color w:val="FF0000"/>
        </w:rPr>
        <w:t>0</w:t>
      </w:r>
      <w:r w:rsidR="00716417">
        <w:rPr>
          <w:color w:val="FF0000"/>
        </w:rPr>
        <w:t>7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207C14">
        <w:rPr>
          <w:color w:val="FF0000"/>
        </w:rPr>
        <w:t>1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“--“ na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“CC“ na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Agrup).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Para barramentos cadastrados no SISBAR como tipo “--" (sem representação de previsão de carga/geração) e que realmente não possuíram representação de previsão de carga/geração no estudo, não será necessário informar quaisquer correções/atualizações (nomes, datas, etc.)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E6845"/>
    <w:rsid w:val="0011237A"/>
    <w:rsid w:val="00117695"/>
    <w:rsid w:val="001328F4"/>
    <w:rsid w:val="00145799"/>
    <w:rsid w:val="00147C31"/>
    <w:rsid w:val="001B5B69"/>
    <w:rsid w:val="00207C14"/>
    <w:rsid w:val="002442CF"/>
    <w:rsid w:val="002908EF"/>
    <w:rsid w:val="002D557E"/>
    <w:rsid w:val="00304C85"/>
    <w:rsid w:val="00310BD3"/>
    <w:rsid w:val="00351B7C"/>
    <w:rsid w:val="00354671"/>
    <w:rsid w:val="00387279"/>
    <w:rsid w:val="003A5CF3"/>
    <w:rsid w:val="003B4D49"/>
    <w:rsid w:val="003D2ECD"/>
    <w:rsid w:val="003D5370"/>
    <w:rsid w:val="003E15F2"/>
    <w:rsid w:val="003F166F"/>
    <w:rsid w:val="00404D14"/>
    <w:rsid w:val="00442EDD"/>
    <w:rsid w:val="00446042"/>
    <w:rsid w:val="004521BA"/>
    <w:rsid w:val="00501C3E"/>
    <w:rsid w:val="005055C9"/>
    <w:rsid w:val="00542121"/>
    <w:rsid w:val="0057538D"/>
    <w:rsid w:val="005B04A7"/>
    <w:rsid w:val="005F114B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97871"/>
    <w:rsid w:val="009E1989"/>
    <w:rsid w:val="009F1964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7093D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3</Pages>
  <Words>1211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LUÍS CARLOS</dc:creator>
  <cp:keywords/>
  <dc:description/>
  <cp:lastModifiedBy>Luis Carlos De Araujo Simoes</cp:lastModifiedBy>
  <cp:revision>67</cp:revision>
  <dcterms:created xsi:type="dcterms:W3CDTF">2017-08-17T22:31:00Z</dcterms:created>
  <dcterms:modified xsi:type="dcterms:W3CDTF">2021-05-10T13:29:00Z</dcterms:modified>
</cp:coreProperties>
</file>